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Aviso: Este texto es una traducción automática de cortesía (IA). Solo la versión en inglés es la versión oficial y vinculante de estas directrices. En caso de ambigüedad o conflicto, prevalece la versión en inglés.</w:t>
      </w:r>
      <w:r>
        <w:t xml:space="preserve"> </w:t>
      </w:r>
      <w:r>
        <w:t xml:space="preserve">→ Original en inglés: WACS10_Author_Guidelines.txt / .docx / .pdf</w:t>
      </w:r>
    </w:p>
    <w:p>
      <w:pPr>
        <w:pStyle w:val="BodyText"/>
      </w:pPr>
      <w:r>
        <w:t xml:space="preserve">══════════════════════════════════════════════════════════════════════════════</w:t>
      </w:r>
    </w:p>
    <w:p>
      <w:pPr>
        <w:pStyle w:val="BodyText"/>
      </w:pPr>
      <w:r>
        <w:t xml:space="preserve">WACS 10 — Directrices para autores</w:t>
      </w:r>
      <w:r>
        <w:t xml:space="preserve"> </w:t>
      </w:r>
      <w:r>
        <w:t xml:space="preserve">10.ª Conferencia Mundial de Estudios Chinos</w:t>
      </w:r>
      <w:r>
        <w:t xml:space="preserve"> </w:t>
      </w:r>
      <w:r>
        <w:t xml:space="preserve">12–14 de agosto de 2026 · The University of Hong Kong</w:t>
      </w:r>
      <w:r>
        <w:t xml:space="preserve"> </w:t>
      </w:r>
      <w:r>
        <w:t xml:space="preserve">Envío de comunicaciones para el cuadernillo de la conferencia y las actas</w:t>
      </w:r>
      <w:r>
        <w:t xml:space="preserve"> </w:t>
      </w:r>
      <w:r>
        <w:t xml:space="preserve">──────────────────────────────────────────────────────────────────────────────</w:t>
      </w:r>
      <w:r>
        <w:t xml:space="preserve"> </w:t>
      </w:r>
      <w:r>
        <w:t xml:space="preserve">Plazo: 31 de mayo de 2026 · Envío a: wacs@china-studies.com · Idioma: solo inglés</w:t>
      </w:r>
      <w:r>
        <w:t xml:space="preserve"> </w:t>
      </w:r>
      <w:r>
        <w:t xml:space="preserve">Tamaño máximo del archivo: 2 MB · Formato: .docx (preferido) o .pdf · Extensión: objetivo 6.000 palabras (texto principal); total máximo 10.000 palabras (notas al pie y referencias incluidas)</w:t>
      </w:r>
    </w:p>
    <w:p>
      <w:pPr>
        <w:pStyle w:val="BodyText"/>
      </w:pPr>
      <w:r>
        <w:t xml:space="preserve">FORMATO DEL MANUSCRITO</w:t>
      </w:r>
      <w:r>
        <w:t xml:space="preserve"> </w:t>
      </w:r>
      <w:r>
        <w:t xml:space="preserve">Configuración de página: A4 (210 × 297 mm), márgenes de 2,5 cm (superior/inferior/izquierdo/derecho)</w:t>
      </w:r>
      <w:r>
        <w:t xml:space="preserve"> </w:t>
      </w:r>
      <w:r>
        <w:t xml:space="preserve">Tipografía: Times New Roman en todo el documento. Cuerpo del texto 12 pt, interlineado 1,5</w:t>
      </w:r>
      <w:r>
        <w:t xml:space="preserve"> </w:t>
      </w:r>
      <w:r>
        <w:t xml:space="preserve">Título: 14 pt, negrita, centrado</w:t>
      </w:r>
      <w:r>
        <w:t xml:space="preserve"> </w:t>
      </w:r>
      <w:r>
        <w:t xml:space="preserve">Autor(es): 12 pt, centrado. Incluir nombre completo, afiliación, país y correo electrónico</w:t>
      </w:r>
      <w:r>
        <w:t xml:space="preserve"> </w:t>
      </w:r>
      <w:r>
        <w:t xml:space="preserve">Resumen: 150–300 palabras, 10 pt, precedido por la palabra</w:t>
      </w:r>
      <w:r>
        <w:t xml:space="preserve"> </w:t>
      </w:r>
      <w:r>
        <w:t xml:space="preserve">“</w:t>
      </w:r>
      <w:r>
        <w:t xml:space="preserve">Abstract</w:t>
      </w:r>
      <w:r>
        <w:t xml:space="preserve">”</w:t>
      </w:r>
      <w:r>
        <w:t xml:space="preserve"> </w:t>
      </w:r>
      <w:r>
        <w:t xml:space="preserve">en negrita</w:t>
      </w:r>
      <w:r>
        <w:t xml:space="preserve"> </w:t>
      </w:r>
      <w:r>
        <w:t xml:space="preserve">Palabras clave: 3–5 palabras clave, 10 pt, precedidas por</w:t>
      </w:r>
      <w:r>
        <w:t xml:space="preserve"> </w:t>
      </w:r>
      <w:r>
        <w:t xml:space="preserve">“</w:t>
      </w:r>
      <w:r>
        <w:t xml:space="preserve">Keywords:</w:t>
      </w:r>
      <w:r>
        <w:t xml:space="preserve">”</w:t>
      </w:r>
      <w:r>
        <w:t xml:space="preserve"> </w:t>
      </w:r>
      <w:r>
        <w:t xml:space="preserve">en negrita</w:t>
      </w:r>
      <w:r>
        <w:t xml:space="preserve"> </w:t>
      </w:r>
      <w:r>
        <w:t xml:space="preserve">Encabezados: Nivel 1: 13 pt negrita; Nivel 2: 12 pt negrita; Nivel 3: 12 pt cursiva</w:t>
      </w:r>
      <w:r>
        <w:t xml:space="preserve"> </w:t>
      </w:r>
      <w:r>
        <w:t xml:space="preserve">Notas a pie de página: 10 pt, numeradas consecutivamente. Solo para comentarios breves</w:t>
      </w:r>
      <w:r>
        <w:t xml:space="preserve"> </w:t>
      </w:r>
      <w:r>
        <w:t xml:space="preserve">Referencias: Estilo Chicago autor-fecha (véase abajo). Lista alfabética al final</w:t>
      </w:r>
    </w:p>
    <w:p>
      <w:pPr>
        <w:pStyle w:val="BodyText"/>
      </w:pPr>
      <w:r>
        <w:t xml:space="preserve">FORMATO DE REFERENCIAS (Chicago Author-Date)</w:t>
      </w:r>
      <w:r>
        <w:t xml:space="preserve"> </w:t>
      </w:r>
      <w:r>
        <w:t xml:space="preserve">Cita en el texto:</w:t>
      </w:r>
      <w:r>
        <w:t xml:space="preserve"> </w:t>
      </w:r>
      <w:r>
        <w:t xml:space="preserve">(Autor Año, página) — p. ej. (Wang 2019, 45) o (Smith y Li 2021, 112–14)</w:t>
      </w:r>
      <w:r>
        <w:t xml:space="preserve"> </w:t>
      </w:r>
      <w:r>
        <w:t xml:space="preserve">Ejemplos de referencias en la lista final:</w:t>
      </w:r>
      <w:r>
        <w:t xml:space="preserve"> </w:t>
      </w:r>
      <w:r>
        <w:t xml:space="preserve">Libro: Wang, Mingming. 2019. The Ethnography of China. Cambridge: Cambridge University Press.</w:t>
      </w:r>
      <w:r>
        <w:t xml:space="preserve"> </w:t>
      </w:r>
      <w:r>
        <w:t xml:space="preserve">Artículo: Li, Hua, y John Smith. 2021.</w:t>
      </w:r>
      <w:r>
        <w:t xml:space="preserve"> </w:t>
      </w:r>
      <w:r>
        <w:t xml:space="preserve">“</w:t>
      </w:r>
      <w:r>
        <w:t xml:space="preserve">Rethinking Tianxia.</w:t>
      </w:r>
      <w:r>
        <w:t xml:space="preserve">”</w:t>
      </w:r>
      <w:r>
        <w:t xml:space="preserve"> </w:t>
      </w:r>
      <w:r>
        <w:t xml:space="preserve">Journal of Chinese Studies 15 (2): 100–125.</w:t>
      </w:r>
      <w:r>
        <w:t xml:space="preserve"> </w:t>
      </w:r>
      <w:r>
        <w:t xml:space="preserve">Capítulo: Zhang, Wei. 2020.</w:t>
      </w:r>
      <w:r>
        <w:t xml:space="preserve"> </w:t>
      </w:r>
      <w:r>
        <w:t xml:space="preserve">“</w:t>
      </w:r>
      <w:r>
        <w:t xml:space="preserve">Digital Sinology.</w:t>
      </w:r>
      <w:r>
        <w:t xml:space="preserve">”</w:t>
      </w:r>
      <w:r>
        <w:t xml:space="preserve"> </w:t>
      </w:r>
      <w:r>
        <w:t xml:space="preserve">En New Approaches, editado por M. Brown, 45–67. Leiden: Brill.</w:t>
      </w:r>
      <w:r>
        <w:t xml:space="preserve"> </w:t>
      </w:r>
      <w:r>
        <w:t xml:space="preserve">Obras en chino: Romanizar el nombre del autor; añadir el título original en caracteres después de la romanización.</w:t>
      </w:r>
    </w:p>
    <w:p>
      <w:pPr>
        <w:pStyle w:val="BodyText"/>
      </w:pPr>
      <w:r>
        <w:t xml:space="preserve">PUBLICACIÓN</w:t>
      </w:r>
      <w:r>
        <w:t xml:space="preserve"> </w:t>
      </w:r>
      <w:r>
        <w:t xml:space="preserve">Todas las comunicaciones aceptadas se publicarán en el cuadernillo de la conferencia (distribuido en el evento) y en las actas (publicación en un plazo de seis meses tras la conferencia). Las comunicaciones destacadas serán además consideradas para su publicación en números especiales del European Journal of Sinology (EJCS, ISSN 2627-3470) o del European Journal of Chinese Studies (EJS, ISSN 2939-4228).</w:t>
      </w:r>
      <w:r>
        <w:t xml:space="preserve"> </w:t>
      </w:r>
      <w:r>
        <w:t xml:space="preserve">──────────────────────────────────────────────────────────────────────────────</w:t>
      </w:r>
      <w:r>
        <w:t xml:space="preserve"> </w:t>
      </w:r>
      <w:r>
        <w:t xml:space="preserve">Se aceptan borradores tempranos antes del plazo — envíenlos a martin@woesler.de para recibir comentarios informales.</w:t>
      </w:r>
      <w:r>
        <w:t xml:space="preserve"> </w:t>
      </w:r>
      <w:r>
        <w:t xml:space="preserve">World Association for Chinese Studies e.V. · china-studies.com/wacs/2026 · wacs@china-studies.com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2026-05-11T16:38:49Z</dcterms:created>
  <dcterms:modified xsi:type="dcterms:W3CDTF">2026-05-11T16:38:49Z</dcterms:modified>
</cp:coreProperties>
</file>

<file path=docProps/custom.xml><?xml version="1.0" encoding="utf-8"?>
<Properties xmlns="http://schemas.openxmlformats.org/officeDocument/2006/custom-properties" xmlns:vt="http://schemas.openxmlformats.org/officeDocument/2006/docPropsVTypes"/>
</file>